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6800C" w14:textId="45C06840" w:rsidR="005F630B" w:rsidRDefault="005F630B" w:rsidP="005F630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113 Electronic</w:t>
      </w:r>
      <w:r>
        <w:rPr>
          <w:rFonts w:cs="Arial"/>
          <w:bCs/>
          <w:sz w:val="22"/>
        </w:rPr>
        <w:tab/>
      </w:r>
      <w:r w:rsidR="00B306CB" w:rsidRPr="00B306CB">
        <w:rPr>
          <w:rFonts w:cs="Arial"/>
          <w:bCs/>
          <w:sz w:val="22"/>
        </w:rPr>
        <w:t>R2-2102338</w:t>
      </w:r>
    </w:p>
    <w:p w14:paraId="10CB3B68" w14:textId="77777777" w:rsidR="005F630B" w:rsidRDefault="005F630B" w:rsidP="005F630B">
      <w:pPr>
        <w:pStyle w:val="Header"/>
        <w:rPr>
          <w:rFonts w:cs="Arial"/>
          <w:b w:val="0"/>
          <w:bCs/>
          <w:sz w:val="22"/>
        </w:rPr>
      </w:pPr>
      <w:r w:rsidRPr="00343101">
        <w:rPr>
          <w:rFonts w:cs="Arial"/>
          <w:bCs/>
          <w:sz w:val="22"/>
        </w:rPr>
        <w:t xml:space="preserve">Elbonia, </w:t>
      </w:r>
      <w:r>
        <w:rPr>
          <w:rFonts w:cs="Arial"/>
          <w:bCs/>
          <w:sz w:val="22"/>
        </w:rPr>
        <w:t>25 January</w:t>
      </w:r>
      <w:r w:rsidRPr="0034310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05</w:t>
      </w:r>
      <w:r w:rsidRPr="0034310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Pr="00343101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1</w:t>
      </w:r>
    </w:p>
    <w:p w14:paraId="5FB2BF99" w14:textId="77777777" w:rsidR="005F630B" w:rsidRDefault="005F630B" w:rsidP="005F630B">
      <w:pPr>
        <w:rPr>
          <w:rFonts w:ascii="Arial" w:hAnsi="Arial" w:cs="Arial"/>
        </w:rPr>
      </w:pPr>
    </w:p>
    <w:p w14:paraId="676D40F9" w14:textId="016C296F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D76E6B">
        <w:rPr>
          <w:rFonts w:ascii="Arial" w:eastAsia="MS Mincho" w:hAnsi="Arial" w:cs="Arial"/>
          <w:bCs/>
          <w:lang w:eastAsia="ja-JP"/>
        </w:rPr>
        <w:t xml:space="preserve">LS on </w:t>
      </w:r>
      <w:r>
        <w:rPr>
          <w:rFonts w:ascii="Arial" w:eastAsia="MS Mincho" w:hAnsi="Arial" w:cs="Arial"/>
          <w:bCs/>
          <w:lang w:eastAsia="ja-JP"/>
        </w:rPr>
        <w:t>Rel-16</w:t>
      </w:r>
      <w:r>
        <w:rPr>
          <w:rFonts w:ascii="Arial" w:hAnsi="Arial" w:cs="Arial" w:hint="eastAsia"/>
          <w:bCs/>
          <w:lang w:eastAsia="zh-CN"/>
        </w:rPr>
        <w:t xml:space="preserve"> mandatory RRM requirements</w:t>
      </w:r>
      <w:r>
        <w:rPr>
          <w:rFonts w:ascii="Arial" w:hAnsi="Arial" w:cs="Arial"/>
          <w:bCs/>
        </w:rPr>
        <w:t xml:space="preserve"> </w:t>
      </w:r>
    </w:p>
    <w:p w14:paraId="65627BFA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AB6AA2">
        <w:rPr>
          <w:rFonts w:ascii="Arial" w:hAnsi="Arial" w:cs="Arial"/>
          <w:bCs/>
        </w:rPr>
        <w:t>R2-2100060</w:t>
      </w:r>
      <w:r>
        <w:rPr>
          <w:rFonts w:ascii="Arial" w:hAnsi="Arial" w:cs="Arial"/>
          <w:bCs/>
        </w:rPr>
        <w:t xml:space="preserve"> (</w:t>
      </w:r>
      <w:r w:rsidRPr="00AB6AA2">
        <w:rPr>
          <w:rFonts w:ascii="Arial" w:hAnsi="Arial" w:cs="Arial"/>
          <w:bCs/>
        </w:rPr>
        <w:t>R4-2017803</w:t>
      </w:r>
      <w:r>
        <w:rPr>
          <w:rFonts w:ascii="Arial" w:hAnsi="Arial" w:cs="Arial"/>
          <w:bCs/>
        </w:rPr>
        <w:t>)</w:t>
      </w:r>
    </w:p>
    <w:p w14:paraId="0E3B18C4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C31BCBF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F066A3">
        <w:rPr>
          <w:rFonts w:ascii="Arial" w:eastAsia="MS Mincho" w:hAnsi="Arial" w:cs="Arial"/>
          <w:bCs/>
          <w:lang w:eastAsia="ja-JP"/>
        </w:rPr>
        <w:t>NR_RRM_Enh</w:t>
      </w:r>
      <w:r>
        <w:rPr>
          <w:rFonts w:ascii="Arial" w:eastAsia="MS Mincho" w:hAnsi="Arial" w:cs="Arial"/>
          <w:bCs/>
          <w:lang w:eastAsia="ja-JP"/>
        </w:rPr>
        <w:t>-</w:t>
      </w:r>
      <w:r w:rsidRPr="00F066A3">
        <w:rPr>
          <w:rFonts w:ascii="Arial" w:eastAsia="MS Mincho" w:hAnsi="Arial" w:cs="Arial"/>
          <w:bCs/>
          <w:lang w:eastAsia="ja-JP"/>
        </w:rPr>
        <w:t>Core</w:t>
      </w:r>
      <w:r>
        <w:rPr>
          <w:rFonts w:ascii="Arial" w:hAnsi="Arial" w:cs="Arial"/>
          <w:bCs/>
          <w:lang w:val="en-US"/>
        </w:rPr>
        <w:t xml:space="preserve"> </w:t>
      </w:r>
    </w:p>
    <w:p w14:paraId="6B229EEF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/>
        </w:rPr>
      </w:pPr>
    </w:p>
    <w:p w14:paraId="2A3835D4" w14:textId="5D9FE7C9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161B0E">
        <w:rPr>
          <w:rFonts w:ascii="Arial" w:hAnsi="Arial" w:cs="Arial"/>
          <w:bCs/>
        </w:rPr>
        <w:t>TSG RAN WG2</w:t>
      </w:r>
    </w:p>
    <w:p w14:paraId="4975DB5C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WG4</w:t>
      </w:r>
    </w:p>
    <w:p w14:paraId="496D2DFD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WG5</w:t>
      </w:r>
    </w:p>
    <w:p w14:paraId="7C8A2D61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</w:p>
    <w:p w14:paraId="5BFBE6B6" w14:textId="77777777" w:rsidR="005F630B" w:rsidRPr="00292B71" w:rsidRDefault="005F630B" w:rsidP="005F630B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292B71">
        <w:rPr>
          <w:rFonts w:ascii="Arial" w:hAnsi="Arial" w:cs="Arial"/>
          <w:b/>
        </w:rPr>
        <w:t>Contact Person:</w:t>
      </w:r>
      <w:r w:rsidRPr="00292B71">
        <w:rPr>
          <w:rFonts w:ascii="Arial" w:hAnsi="Arial" w:cs="Arial"/>
          <w:bCs/>
        </w:rPr>
        <w:tab/>
      </w:r>
    </w:p>
    <w:p w14:paraId="69CEB359" w14:textId="497B72E0" w:rsidR="005F630B" w:rsidRPr="00292B71" w:rsidRDefault="005F630B" w:rsidP="005F630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292B71">
        <w:rPr>
          <w:rFonts w:ascii="Arial" w:hAnsi="Arial" w:cs="Arial"/>
          <w:b/>
        </w:rPr>
        <w:t>Name:</w:t>
      </w:r>
      <w:r w:rsidRPr="00292B71">
        <w:rPr>
          <w:rFonts w:ascii="Arial" w:hAnsi="Arial" w:cs="Arial"/>
          <w:bCs/>
        </w:rPr>
        <w:tab/>
      </w:r>
      <w:r w:rsidR="00C13D47">
        <w:rPr>
          <w:rFonts w:ascii="Arial" w:hAnsi="Arial" w:cs="Arial"/>
          <w:bCs/>
        </w:rPr>
        <w:t>Amaanat Ali</w:t>
      </w:r>
    </w:p>
    <w:p w14:paraId="39C3585D" w14:textId="4C606849" w:rsidR="005F630B" w:rsidRPr="00292B71" w:rsidRDefault="005F630B" w:rsidP="005F630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292B71">
        <w:rPr>
          <w:rFonts w:ascii="Arial" w:hAnsi="Arial" w:cs="Arial"/>
          <w:b/>
          <w:color w:val="0000FF"/>
          <w:lang w:val="fr-FR"/>
        </w:rPr>
        <w:t>E-mail Address:</w:t>
      </w:r>
      <w:r w:rsidRPr="00292B71">
        <w:rPr>
          <w:rFonts w:ascii="Arial" w:hAnsi="Arial" w:cs="Arial"/>
          <w:bCs/>
          <w:color w:val="0000FF"/>
          <w:lang w:val="fr-FR"/>
        </w:rPr>
        <w:tab/>
      </w:r>
      <w:r w:rsidR="00C13D47">
        <w:rPr>
          <w:rFonts w:ascii="Arial" w:hAnsi="Arial" w:cs="Arial"/>
          <w:bCs/>
          <w:color w:val="0000FF"/>
          <w:lang w:val="fr-FR"/>
        </w:rPr>
        <w:t>amaanat</w:t>
      </w:r>
      <w:r>
        <w:rPr>
          <w:rFonts w:ascii="Arial" w:hAnsi="Arial" w:cs="Arial"/>
          <w:bCs/>
          <w:color w:val="0000FF"/>
          <w:lang w:val="fr-FR"/>
        </w:rPr>
        <w:t>.</w:t>
      </w:r>
      <w:r w:rsidR="00C13D47">
        <w:rPr>
          <w:rFonts w:ascii="Arial" w:hAnsi="Arial" w:cs="Arial"/>
          <w:bCs/>
          <w:color w:val="0000FF"/>
          <w:lang w:val="fr-FR"/>
        </w:rPr>
        <w:t>ali</w:t>
      </w:r>
      <w:r w:rsidRPr="00292B71">
        <w:rPr>
          <w:rFonts w:ascii="Arial" w:hAnsi="Arial" w:cs="Arial"/>
          <w:bCs/>
          <w:color w:val="0000FF"/>
          <w:lang w:val="fr-FR"/>
        </w:rPr>
        <w:t>@nokia.com</w:t>
      </w:r>
    </w:p>
    <w:p w14:paraId="1621CB5E" w14:textId="77777777" w:rsidR="005F630B" w:rsidRPr="00292B71" w:rsidRDefault="005F630B" w:rsidP="005F63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8397FC" w14:textId="77777777" w:rsidR="005F630B" w:rsidRDefault="005F630B" w:rsidP="005F63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86A7949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/>
        </w:rPr>
      </w:pPr>
    </w:p>
    <w:p w14:paraId="67BBBE15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2878204B" w14:textId="77777777" w:rsidR="005F630B" w:rsidRDefault="005F630B" w:rsidP="005F630B">
      <w:pPr>
        <w:pBdr>
          <w:bottom w:val="single" w:sz="4" w:space="1" w:color="auto"/>
        </w:pBdr>
        <w:rPr>
          <w:rFonts w:ascii="Arial" w:hAnsi="Arial" w:cs="Arial"/>
        </w:rPr>
      </w:pPr>
    </w:p>
    <w:p w14:paraId="5B1A84F3" w14:textId="77777777" w:rsidR="005F630B" w:rsidRDefault="005F630B" w:rsidP="005F63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6B3F89" w14:textId="77777777" w:rsidR="005F630B" w:rsidRPr="00292B71" w:rsidRDefault="005F630B" w:rsidP="005F630B">
      <w:pPr>
        <w:pStyle w:val="Header"/>
        <w:spacing w:after="120"/>
        <w:rPr>
          <w:rFonts w:cs="Arial"/>
          <w:b w:val="0"/>
          <w:bCs/>
          <w:lang w:val="en-US"/>
        </w:rPr>
      </w:pPr>
      <w:r w:rsidRPr="00292B71">
        <w:rPr>
          <w:rFonts w:cs="Arial"/>
          <w:b w:val="0"/>
          <w:bCs/>
          <w:lang w:val="en-US"/>
        </w:rPr>
        <w:t xml:space="preserve">RAN2 would like to thank RAN4 for the LS in </w:t>
      </w:r>
      <w:r w:rsidRPr="00292B71">
        <w:rPr>
          <w:rFonts w:cs="Arial"/>
          <w:b w:val="0"/>
          <w:bCs/>
        </w:rPr>
        <w:t>R2-2100060 (R4-2017803)</w:t>
      </w:r>
      <w:r w:rsidRPr="00292B71">
        <w:rPr>
          <w:rFonts w:cs="Arial"/>
          <w:b w:val="0"/>
          <w:bCs/>
          <w:lang w:val="en-US"/>
        </w:rPr>
        <w:t>. After discussion, RAN2 would like to inform RAN4 of the following:</w:t>
      </w:r>
    </w:p>
    <w:p w14:paraId="64713BC4" w14:textId="6F56C268" w:rsidR="005F630B" w:rsidRDefault="005F630B" w:rsidP="005F630B">
      <w:pPr>
        <w:pStyle w:val="Header"/>
        <w:numPr>
          <w:ilvl w:val="0"/>
          <w:numId w:val="1"/>
        </w:numPr>
        <w:spacing w:after="120"/>
        <w:rPr>
          <w:rFonts w:cs="Arial"/>
          <w:b w:val="0"/>
          <w:bCs/>
          <w:lang w:val="en-US"/>
        </w:rPr>
      </w:pPr>
      <w:r>
        <w:rPr>
          <w:rFonts w:cs="Arial"/>
          <w:b w:val="0"/>
          <w:bCs/>
          <w:lang w:val="en-US"/>
        </w:rPr>
        <w:t xml:space="preserve">Any UE indicating support of Rel-16 AS (i.e. </w:t>
      </w:r>
      <w:r w:rsidRPr="00292B71">
        <w:rPr>
          <w:rFonts w:cs="Arial"/>
          <w:b w:val="0"/>
          <w:bCs/>
          <w:i/>
          <w:iCs/>
          <w:lang w:val="en-US"/>
        </w:rPr>
        <w:t>accessStratumRelease</w:t>
      </w:r>
      <w:r>
        <w:rPr>
          <w:rFonts w:cs="Arial"/>
          <w:b w:val="0"/>
          <w:bCs/>
          <w:lang w:val="en-US"/>
        </w:rPr>
        <w:t>) shall also support the mandatory RRM requirements</w:t>
      </w:r>
      <w:r w:rsidR="003C417D">
        <w:rPr>
          <w:rFonts w:cs="Arial"/>
          <w:b w:val="0"/>
          <w:bCs/>
          <w:lang w:val="en-US"/>
        </w:rPr>
        <w:t xml:space="preserve"> </w:t>
      </w:r>
      <w:r w:rsidR="003C417D" w:rsidRPr="003C417D">
        <w:rPr>
          <w:rFonts w:cs="Arial"/>
          <w:b w:val="0"/>
          <w:bCs/>
          <w:lang w:val="en-US"/>
        </w:rPr>
        <w:t>(e.g. multiple SCell activation, UE-specific CBW change and UL spatial relation switch as mentioned in R4-2017803)</w:t>
      </w:r>
      <w:r>
        <w:rPr>
          <w:rFonts w:cs="Arial"/>
          <w:b w:val="0"/>
          <w:bCs/>
          <w:lang w:val="en-US"/>
        </w:rPr>
        <w:t xml:space="preserve">. </w:t>
      </w:r>
    </w:p>
    <w:p w14:paraId="670EB59A" w14:textId="77777777" w:rsidR="005F630B" w:rsidRDefault="005F630B" w:rsidP="005F630B">
      <w:pPr>
        <w:pStyle w:val="Header"/>
        <w:numPr>
          <w:ilvl w:val="0"/>
          <w:numId w:val="1"/>
        </w:numPr>
        <w:spacing w:after="120"/>
        <w:rPr>
          <w:rFonts w:cs="Arial"/>
          <w:b w:val="0"/>
          <w:bCs/>
          <w:lang w:val="en-US"/>
        </w:rPr>
      </w:pPr>
      <w:r>
        <w:rPr>
          <w:rFonts w:cs="Arial"/>
          <w:b w:val="0"/>
          <w:bCs/>
          <w:lang w:val="en-US"/>
        </w:rPr>
        <w:t xml:space="preserve">Network is always aware of the UE AS release indicator (i.e. </w:t>
      </w:r>
      <w:r w:rsidRPr="00292B71">
        <w:rPr>
          <w:rFonts w:cs="Arial"/>
          <w:b w:val="0"/>
          <w:bCs/>
          <w:i/>
          <w:iCs/>
          <w:lang w:val="en-US"/>
        </w:rPr>
        <w:t>accessStratumRelease</w:t>
      </w:r>
      <w:r>
        <w:rPr>
          <w:rFonts w:cs="Arial"/>
          <w:b w:val="0"/>
          <w:bCs/>
          <w:lang w:val="en-US"/>
        </w:rPr>
        <w:t>) since that is part of the UE capabilities.</w:t>
      </w:r>
    </w:p>
    <w:p w14:paraId="4F6BBD9C" w14:textId="77777777" w:rsidR="00A54625" w:rsidRDefault="00A54625" w:rsidP="005F630B">
      <w:pPr>
        <w:spacing w:after="120"/>
        <w:rPr>
          <w:rFonts w:ascii="Arial" w:hAnsi="Arial" w:cs="Arial"/>
          <w:b/>
        </w:rPr>
      </w:pPr>
    </w:p>
    <w:p w14:paraId="21647AB9" w14:textId="0EA44806" w:rsidR="005F630B" w:rsidRDefault="005F630B" w:rsidP="005F63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C4D084" w14:textId="77777777" w:rsidR="005F630B" w:rsidRDefault="005F630B" w:rsidP="005F63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 group.</w:t>
      </w:r>
    </w:p>
    <w:p w14:paraId="67803277" w14:textId="769EF9A3" w:rsidR="005F630B" w:rsidRDefault="005F630B" w:rsidP="005F63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take the above information into account.</w:t>
      </w:r>
    </w:p>
    <w:p w14:paraId="3C1CE941" w14:textId="77777777" w:rsidR="005F630B" w:rsidRDefault="005F630B" w:rsidP="005F630B">
      <w:pPr>
        <w:spacing w:after="120"/>
        <w:rPr>
          <w:rFonts w:ascii="Arial" w:hAnsi="Arial" w:cs="Arial"/>
          <w:b/>
        </w:rPr>
      </w:pPr>
    </w:p>
    <w:p w14:paraId="3C2D3D47" w14:textId="77777777" w:rsidR="005F630B" w:rsidRPr="005C7689" w:rsidRDefault="005F630B" w:rsidP="005F63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E949E64" w14:textId="77777777" w:rsidR="005F630B" w:rsidRDefault="005F630B" w:rsidP="005F63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bookmarkStart w:id="0" w:name="_GoBack"/>
      <w:bookmarkEnd w:id="0"/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168D34C1" w14:textId="77777777" w:rsidR="005F630B" w:rsidRDefault="005F630B" w:rsidP="005F63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8CEA36F" w14:textId="77777777" w:rsidR="003F4BBB" w:rsidRDefault="003F4BBB"/>
    <w:sectPr w:rsidR="003F4BBB" w:rsidSect="008E287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39D28" w14:textId="77777777" w:rsidR="00E6652C" w:rsidRDefault="00E6652C" w:rsidP="00E87CD6">
      <w:pPr>
        <w:spacing w:after="0"/>
      </w:pPr>
      <w:r>
        <w:separator/>
      </w:r>
    </w:p>
  </w:endnote>
  <w:endnote w:type="continuationSeparator" w:id="0">
    <w:p w14:paraId="5D97FE11" w14:textId="77777777" w:rsidR="00E6652C" w:rsidRDefault="00E6652C" w:rsidP="00E87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16568" w14:textId="77777777" w:rsidR="00E6652C" w:rsidRDefault="00E6652C" w:rsidP="00E87CD6">
      <w:pPr>
        <w:spacing w:after="0"/>
      </w:pPr>
      <w:r>
        <w:separator/>
      </w:r>
    </w:p>
  </w:footnote>
  <w:footnote w:type="continuationSeparator" w:id="0">
    <w:p w14:paraId="2E3215BB" w14:textId="77777777" w:rsidR="00E6652C" w:rsidRDefault="00E6652C" w:rsidP="00E87C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70122"/>
    <w:multiLevelType w:val="hybridMultilevel"/>
    <w:tmpl w:val="E32C9386"/>
    <w:lvl w:ilvl="0" w:tplc="5BC40854">
      <w:start w:val="2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FF"/>
    <w:rsid w:val="000A54CD"/>
    <w:rsid w:val="00161B0E"/>
    <w:rsid w:val="00182D4A"/>
    <w:rsid w:val="00282B60"/>
    <w:rsid w:val="003803E5"/>
    <w:rsid w:val="003C417D"/>
    <w:rsid w:val="003F4BBB"/>
    <w:rsid w:val="005F630B"/>
    <w:rsid w:val="006A2919"/>
    <w:rsid w:val="008E2874"/>
    <w:rsid w:val="00A54625"/>
    <w:rsid w:val="00A765C4"/>
    <w:rsid w:val="00A80E28"/>
    <w:rsid w:val="00B306CB"/>
    <w:rsid w:val="00C13D47"/>
    <w:rsid w:val="00C25D80"/>
    <w:rsid w:val="00CB55FF"/>
    <w:rsid w:val="00D96A5C"/>
    <w:rsid w:val="00E6652C"/>
    <w:rsid w:val="00E749E3"/>
    <w:rsid w:val="00E87CD6"/>
    <w:rsid w:val="00EC05D7"/>
    <w:rsid w:val="00FD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D7C19"/>
  <w15:chartTrackingRefBased/>
  <w15:docId w15:val="{DA56F19A-C7C8-4E8B-BF70-45E82633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30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5F630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F630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5F630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765C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5C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5C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5C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5C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5C4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[Nokia RAN2]</dc:creator>
  <cp:keywords/>
  <dc:description/>
  <cp:lastModifiedBy>[Nokia RAN2]</cp:lastModifiedBy>
  <cp:revision>6</cp:revision>
  <dcterms:created xsi:type="dcterms:W3CDTF">2021-02-02T06:25:00Z</dcterms:created>
  <dcterms:modified xsi:type="dcterms:W3CDTF">2021-02-04T07:34:00Z</dcterms:modified>
</cp:coreProperties>
</file>